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FDDE" w14:textId="77777777" w:rsidR="00B02F53" w:rsidRPr="00B02F53" w:rsidRDefault="00B02F53" w:rsidP="00B02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noProof/>
          <w:color w:val="252B42"/>
          <w:sz w:val="24"/>
          <w:szCs w:val="24"/>
          <w:lang w:eastAsia="sl-SI"/>
        </w:rPr>
        <mc:AlternateContent>
          <mc:Choice Requires="wps">
            <w:drawing>
              <wp:inline distT="0" distB="0" distL="0" distR="0" wp14:anchorId="72E8D3E7" wp14:editId="69163695">
                <wp:extent cx="304800" cy="304800"/>
                <wp:effectExtent l="0" t="0" r="0" b="0"/>
                <wp:docPr id="22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9999D" id="AutoShap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E0F0517" w14:textId="3F0CC754" w:rsidR="00B02F53" w:rsidRPr="00B02F53" w:rsidRDefault="00B02F53" w:rsidP="00B02F5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</w:pPr>
      <w:proofErr w:type="spellStart"/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® </w:t>
      </w:r>
      <w:r w:rsidRPr="00B02F53"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  <w:t>4Allergy</w:t>
      </w:r>
    </w:p>
    <w:p w14:paraId="31431C39" w14:textId="77777777" w:rsidR="00B02F53" w:rsidRPr="00B02F53" w:rsidRDefault="00B02F53" w:rsidP="00B02F53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52B42"/>
          <w:sz w:val="20"/>
          <w:szCs w:val="20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0"/>
          <w:szCs w:val="20"/>
          <w:lang w:eastAsia="sl-SI"/>
        </w:rPr>
        <w:t>100% naravno pršilo za nos</w:t>
      </w:r>
    </w:p>
    <w:p w14:paraId="769E7A84" w14:textId="77777777" w:rsidR="00B02F53" w:rsidRPr="00B02F53" w:rsidRDefault="00B02F53" w:rsidP="00B02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Medicinski pripomoček.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Protialergijsko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pršilo za nos z naravno sestavino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ektoin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, ki je namenjeno preventivi in lajšanju simptomov alergijskega rinitisa. Izvrstni varnostni profil ter klinično dokazana učinkovitost omogočata uporabo izdelka tako za otroke od zgodnjega otroštva kot odrasle.</w:t>
      </w:r>
    </w:p>
    <w:p w14:paraId="010E848A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Sestava</w:t>
      </w:r>
    </w:p>
    <w:p w14:paraId="24FF54C9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Ectoin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® 2%, morska sol, prečiščena voda</w:t>
      </w:r>
    </w:p>
    <w:p w14:paraId="726474C4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Kako in kdaj uporabiti </w:t>
      </w:r>
      <w:proofErr w:type="spellStart"/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® 4Allergy pršilo za nos?</w:t>
      </w:r>
    </w:p>
    <w:p w14:paraId="12E06F11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® 4Allergy pršilo za nos se uporablja za:</w:t>
      </w:r>
    </w:p>
    <w:p w14:paraId="4711919A" w14:textId="77777777" w:rsidR="00B02F53" w:rsidRPr="00B02F53" w:rsidRDefault="00B02F53" w:rsidP="00B02F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Lajšanje simptomov alergijskega rinitisa kot so srbečica, kihanje, smrkanje in zamašen nos.</w:t>
      </w:r>
    </w:p>
    <w:p w14:paraId="080BA427" w14:textId="77777777" w:rsidR="00B02F53" w:rsidRPr="00B02F53" w:rsidRDefault="00B02F53" w:rsidP="00B02F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Nego in zaščito epitelija nosne sluznice pri povečani izpostavljenosti organizma različnim alergenom kot sta pelod in prah.</w:t>
      </w:r>
    </w:p>
    <w:p w14:paraId="41A53287" w14:textId="77777777" w:rsidR="00B02F53" w:rsidRPr="00B02F53" w:rsidRDefault="00B02F53" w:rsidP="00B02F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Preventivno uporabo tekom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celegaleta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.</w:t>
      </w:r>
    </w:p>
    <w:p w14:paraId="79902E05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4Allergy pršilo za nos razpršite 1-2 krat v vsako nosnico, večkrat dnevno. Ker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® 4Allergy pršilo za nos podpira fiziološko stanje nosne sluznice in nima sistemskih učinkov, ga lahko uporabljajo tako otroci od zgodnjega otroštva kot odrasli.</w:t>
      </w:r>
    </w:p>
    <w:p w14:paraId="2B4272E0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Otroci mlajši od 10 let pri odmerjanju potrebujejo pomoč staršev.</w:t>
      </w:r>
    </w:p>
    <w:p w14:paraId="2F3DB4FF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Glede na resnost simptomov, se proizvod uporablja samostojno ali z drugimi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protialergijskimi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proizvodi.</w:t>
      </w:r>
    </w:p>
    <w:p w14:paraId="6D556843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Proizvod uporabljate med obdobjem alergij lahko tudi preko celega leta.</w:t>
      </w:r>
    </w:p>
    <w:p w14:paraId="008DB314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Pred prvo uporabo odstranite pokrovček ter 2-3 krat pritisnite na pršilko, da se sprosti zrak.</w:t>
      </w:r>
    </w:p>
    <w:p w14:paraId="571BA68F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Iz higienskih razlogov naj bi vsak proizvod uporabljala le ena oseba.</w:t>
      </w:r>
    </w:p>
    <w:p w14:paraId="5AD1A0CD" w14:textId="77777777" w:rsidR="00B02F53" w:rsidRPr="00B02F53" w:rsidRDefault="00B02F53" w:rsidP="00B02F53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Namen uporabe</w:t>
      </w:r>
    </w:p>
    <w:p w14:paraId="3712D082" w14:textId="77777777" w:rsidR="00B02F53" w:rsidRPr="00B02F53" w:rsidRDefault="00B02F53" w:rsidP="00B02F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Ektoin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je 100% naravna sestavina, ki se pridobiva iz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ekstremofilov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.</w:t>
      </w:r>
    </w:p>
    <w:p w14:paraId="67D5E49D" w14:textId="77777777" w:rsidR="00B02F53" w:rsidRPr="00B02F53" w:rsidRDefault="00B02F53" w:rsidP="00B02F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lastRenderedPageBreak/>
        <w:t>Ekstremofili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so mikroorganizmi, ki lahko preživijo v ekstremno neugodnih pogojih kot npr.</w:t>
      </w:r>
    </w:p>
    <w:p w14:paraId="13B04FA0" w14:textId="77777777" w:rsidR="00B02F53" w:rsidRPr="00B02F53" w:rsidRDefault="00B02F53" w:rsidP="00B02F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izredno visoka ali nizka temperatura, pritisk, visoka koncentracija soli, področje visokega UV sevanja.</w:t>
      </w:r>
    </w:p>
    <w:p w14:paraId="6DEB78E0" w14:textId="77777777" w:rsidR="00B02F53" w:rsidRPr="00B02F53" w:rsidRDefault="00B02F53" w:rsidP="00B02F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Ekstremofili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zato da bi se zaščitili pred temi neugodnimi pogoji, proizvajajo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ektoin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.</w:t>
      </w:r>
    </w:p>
    <w:p w14:paraId="7D891BB6" w14:textId="77777777" w:rsidR="00B02F53" w:rsidRPr="00B02F53" w:rsidRDefault="00B02F53" w:rsidP="00B02F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Ektoin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na enak način lahko zaščiti človeške celice pred neugodnimi zunanjimi vplivi kot so alergeni in druge dražeče snovi.</w:t>
      </w:r>
    </w:p>
    <w:p w14:paraId="0FF91C84" w14:textId="77777777" w:rsidR="00B02F53" w:rsidRPr="00B02F53" w:rsidRDefault="00B02F53" w:rsidP="00B02F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Na nosni sluznici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ektoin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ustvari zaščitni film 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Ectoin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®-</w:t>
      </w:r>
      <w:proofErr w:type="spellStart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Hydro-Complex</w:t>
      </w:r>
      <w:proofErr w:type="spellEnd"/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, ki preprečuje kontakt celic z alergeni in drugimi snovmi, ki povzročajo draženje ter na ta način lajša alergijsko reakcijo.</w:t>
      </w:r>
    </w:p>
    <w:p w14:paraId="62C7B01E" w14:textId="77777777" w:rsidR="00B02F53" w:rsidRPr="00B02F53" w:rsidRDefault="00B02F53" w:rsidP="00B02F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Alergeni in druge dražeče snovi se tako ne morejo približati nosni sluznici ter jih odstranimo z izpihovanjem nosu.</w:t>
      </w:r>
    </w:p>
    <w:p w14:paraId="21BC69A2" w14:textId="77777777" w:rsidR="00B02F53" w:rsidRPr="00B02F53" w:rsidRDefault="00B02F53" w:rsidP="00B02F53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Rahlo hipertonična raztopina deluje tako, da na naraven način odmaši nos, morska sol pa obnavlja nosno sluznico.</w:t>
      </w:r>
    </w:p>
    <w:p w14:paraId="542D338F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B02F53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Shranjevanje</w:t>
      </w:r>
    </w:p>
    <w:p w14:paraId="651FC844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Shranjujte pri temperaturi od 2º do 25ºC v dobro zaprti plastenki.</w:t>
      </w:r>
    </w:p>
    <w:p w14:paraId="0F52D84F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Shranjujte nedosegljivo otrokom.</w:t>
      </w:r>
    </w:p>
    <w:p w14:paraId="78410EFC" w14:textId="77777777" w:rsidR="00B02F53" w:rsidRPr="00B02F53" w:rsidRDefault="00B02F53" w:rsidP="00B02F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B02F53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Proizvoda ne uporabljajte po preteku roka uporabnosti</w:t>
      </w:r>
    </w:p>
    <w:p w14:paraId="30BBF317" w14:textId="77777777" w:rsidR="0082570F" w:rsidRDefault="0082570F"/>
    <w:sectPr w:rsidR="008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16B"/>
    <w:multiLevelType w:val="multilevel"/>
    <w:tmpl w:val="EF7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A1258"/>
    <w:multiLevelType w:val="multilevel"/>
    <w:tmpl w:val="C638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07833"/>
    <w:multiLevelType w:val="multilevel"/>
    <w:tmpl w:val="3814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53"/>
    <w:rsid w:val="0082570F"/>
    <w:rsid w:val="00B0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ECA3"/>
  <w15:chartTrackingRefBased/>
  <w15:docId w15:val="{73D6C552-560F-4331-B0B6-BE5A2743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3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1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6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6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2022-03-03T07:12:00Z</dcterms:created>
  <dcterms:modified xsi:type="dcterms:W3CDTF">2022-03-03T07:13:00Z</dcterms:modified>
</cp:coreProperties>
</file>