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526A" w14:textId="77777777" w:rsidR="003E1181" w:rsidRPr="003E1181" w:rsidRDefault="003E1181" w:rsidP="003E1181">
      <w:pPr>
        <w:spacing w:after="0" w:line="240" w:lineRule="auto"/>
        <w:outlineLvl w:val="1"/>
        <w:rPr>
          <w:rFonts w:ascii="Open Sans" w:eastAsia="Times New Roman" w:hAnsi="Open Sans" w:cs="Open Sans"/>
          <w:color w:val="1D2127"/>
          <w:sz w:val="34"/>
          <w:szCs w:val="34"/>
          <w:lang w:eastAsia="sl-SI"/>
        </w:rPr>
      </w:pPr>
      <w:r w:rsidRPr="003E1181">
        <w:rPr>
          <w:rFonts w:ascii="Open Sans" w:eastAsia="Times New Roman" w:hAnsi="Open Sans" w:cs="Open Sans"/>
          <w:color w:val="1D2127"/>
          <w:sz w:val="23"/>
          <w:szCs w:val="23"/>
          <w:lang w:eastAsia="sl-SI"/>
        </w:rPr>
        <w:t xml:space="preserve">Kombinirano homeopatsko zdravilo </w:t>
      </w:r>
      <w:proofErr w:type="spellStart"/>
      <w:r w:rsidRPr="003E1181">
        <w:rPr>
          <w:rFonts w:ascii="Open Sans" w:eastAsia="Times New Roman" w:hAnsi="Open Sans" w:cs="Open Sans"/>
          <w:color w:val="1D2127"/>
          <w:sz w:val="23"/>
          <w:szCs w:val="23"/>
          <w:lang w:eastAsia="sl-SI"/>
        </w:rPr>
        <w:t>Infragil</w:t>
      </w:r>
      <w:proofErr w:type="spellEnd"/>
      <w:r w:rsidRPr="003E1181">
        <w:rPr>
          <w:rFonts w:ascii="Open Sans" w:eastAsia="Times New Roman" w:hAnsi="Open Sans" w:cs="Open Sans"/>
          <w:color w:val="1D2127"/>
          <w:sz w:val="23"/>
          <w:szCs w:val="23"/>
          <w:lang w:eastAsia="sl-SI"/>
        </w:rPr>
        <w:t xml:space="preserve"> kapljice 30 ml se uporablja za lajšanje različnih stanj, ki jih pokrivajo homeopatske slike vsebovanih učinkovin.</w:t>
      </w:r>
    </w:p>
    <w:p w14:paraId="469E8F0A"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xml:space="preserve">Homeopatske slike učinkovin temeljijo na izkušnjah in so opisana v klasični homeopatski literaturi (Homeopatska </w:t>
      </w:r>
      <w:proofErr w:type="spellStart"/>
      <w:r w:rsidRPr="003E1181">
        <w:rPr>
          <w:rFonts w:ascii="Open Sans" w:eastAsia="Times New Roman" w:hAnsi="Open Sans" w:cs="Open Sans"/>
          <w:color w:val="7B858A"/>
          <w:spacing w:val="1"/>
          <w:sz w:val="21"/>
          <w:szCs w:val="21"/>
          <w:lang w:eastAsia="sl-SI"/>
        </w:rPr>
        <w:t>Materia</w:t>
      </w:r>
      <w:proofErr w:type="spellEnd"/>
      <w:r w:rsidRPr="003E1181">
        <w:rPr>
          <w:rFonts w:ascii="Open Sans" w:eastAsia="Times New Roman" w:hAnsi="Open Sans" w:cs="Open Sans"/>
          <w:color w:val="7B858A"/>
          <w:spacing w:val="1"/>
          <w:sz w:val="21"/>
          <w:szCs w:val="21"/>
          <w:lang w:eastAsia="sl-SI"/>
        </w:rPr>
        <w:t xml:space="preserve"> medica Vir: Keller, </w:t>
      </w:r>
      <w:proofErr w:type="spellStart"/>
      <w:r w:rsidRPr="003E1181">
        <w:rPr>
          <w:rFonts w:ascii="Open Sans" w:eastAsia="Times New Roman" w:hAnsi="Open Sans" w:cs="Open Sans"/>
          <w:color w:val="7B858A"/>
          <w:spacing w:val="1"/>
          <w:sz w:val="21"/>
          <w:szCs w:val="21"/>
          <w:lang w:eastAsia="sl-SI"/>
        </w:rPr>
        <w:t>Greiner</w:t>
      </w:r>
      <w:proofErr w:type="spellEnd"/>
      <w:r w:rsidRPr="003E1181">
        <w:rPr>
          <w:rFonts w:ascii="Open Sans" w:eastAsia="Times New Roman" w:hAnsi="Open Sans" w:cs="Open Sans"/>
          <w:color w:val="7B858A"/>
          <w:spacing w:val="1"/>
          <w:sz w:val="21"/>
          <w:szCs w:val="21"/>
          <w:lang w:eastAsia="sl-SI"/>
        </w:rPr>
        <w:t xml:space="preserve">, </w:t>
      </w:r>
      <w:proofErr w:type="spellStart"/>
      <w:r w:rsidRPr="003E1181">
        <w:rPr>
          <w:rFonts w:ascii="Open Sans" w:eastAsia="Times New Roman" w:hAnsi="Open Sans" w:cs="Open Sans"/>
          <w:color w:val="7B858A"/>
          <w:spacing w:val="1"/>
          <w:sz w:val="21"/>
          <w:szCs w:val="21"/>
          <w:lang w:eastAsia="sl-SI"/>
        </w:rPr>
        <w:t>Boericke</w:t>
      </w:r>
      <w:proofErr w:type="spellEnd"/>
      <w:r w:rsidRPr="003E1181">
        <w:rPr>
          <w:rFonts w:ascii="Open Sans" w:eastAsia="Times New Roman" w:hAnsi="Open Sans" w:cs="Open Sans"/>
          <w:color w:val="7B858A"/>
          <w:spacing w:val="1"/>
          <w:sz w:val="21"/>
          <w:szCs w:val="21"/>
          <w:lang w:eastAsia="sl-SI"/>
        </w:rPr>
        <w:t xml:space="preserve">, Clarke, </w:t>
      </w:r>
      <w:proofErr w:type="spellStart"/>
      <w:r w:rsidRPr="003E1181">
        <w:rPr>
          <w:rFonts w:ascii="Open Sans" w:eastAsia="Times New Roman" w:hAnsi="Open Sans" w:cs="Open Sans"/>
          <w:color w:val="7B858A"/>
          <w:spacing w:val="1"/>
          <w:sz w:val="21"/>
          <w:szCs w:val="21"/>
          <w:lang w:eastAsia="sl-SI"/>
        </w:rPr>
        <w:t>Mezger</w:t>
      </w:r>
      <w:proofErr w:type="spellEnd"/>
      <w:r w:rsidRPr="003E1181">
        <w:rPr>
          <w:rFonts w:ascii="Open Sans" w:eastAsia="Times New Roman" w:hAnsi="Open Sans" w:cs="Open Sans"/>
          <w:color w:val="7B858A"/>
          <w:spacing w:val="1"/>
          <w:sz w:val="21"/>
          <w:szCs w:val="21"/>
          <w:lang w:eastAsia="sl-SI"/>
        </w:rPr>
        <w:t>).</w:t>
      </w:r>
    </w:p>
    <w:p w14:paraId="4BE24700"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Izvor imena: IN (</w:t>
      </w:r>
      <w:proofErr w:type="spellStart"/>
      <w:r w:rsidRPr="003E1181">
        <w:rPr>
          <w:rFonts w:ascii="Open Sans" w:eastAsia="Times New Roman" w:hAnsi="Open Sans" w:cs="Open Sans"/>
          <w:color w:val="7B858A"/>
          <w:spacing w:val="1"/>
          <w:sz w:val="21"/>
          <w:szCs w:val="21"/>
          <w:lang w:eastAsia="sl-SI"/>
        </w:rPr>
        <w:t>fection</w:t>
      </w:r>
      <w:proofErr w:type="spellEnd"/>
      <w:r w:rsidRPr="003E1181">
        <w:rPr>
          <w:rFonts w:ascii="Open Sans" w:eastAsia="Times New Roman" w:hAnsi="Open Sans" w:cs="Open Sans"/>
          <w:color w:val="7B858A"/>
          <w:spacing w:val="1"/>
          <w:sz w:val="21"/>
          <w:szCs w:val="21"/>
          <w:lang w:eastAsia="sl-SI"/>
        </w:rPr>
        <w:t>)=okužba FRAGIL = občutljivost.</w:t>
      </w:r>
    </w:p>
    <w:p w14:paraId="42CAB912"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762ABADB"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HOMEOPATSKE SLIKE VSEBOVANIH UČINKOVIN</w:t>
      </w:r>
    </w:p>
    <w:tbl>
      <w:tblPr>
        <w:tblW w:w="13200" w:type="dxa"/>
        <w:tblInd w:w="-14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36"/>
        <w:gridCol w:w="8664"/>
      </w:tblGrid>
      <w:tr w:rsidR="003E1181" w:rsidRPr="003E1181" w14:paraId="5C1D68B9"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04F6329"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Ailanthus</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altissima</w:t>
            </w:r>
            <w:proofErr w:type="spellEnd"/>
            <w:r w:rsidRPr="003E1181">
              <w:rPr>
                <w:rFonts w:ascii="Open Sans" w:eastAsia="Times New Roman" w:hAnsi="Open Sans" w:cs="Open Sans"/>
                <w:b/>
                <w:bCs/>
                <w:color w:val="7B858A"/>
                <w:spacing w:val="3"/>
                <w:sz w:val="21"/>
                <w:szCs w:val="21"/>
                <w:lang w:eastAsia="sl-SI"/>
              </w:rPr>
              <w:t xml:space="preserve"> D3</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09C029F"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Trdovratne okužbe</w:t>
            </w:r>
          </w:p>
        </w:tc>
      </w:tr>
      <w:tr w:rsidR="003E1181" w:rsidRPr="003E1181" w14:paraId="691744A6"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F476EAD"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Argentum</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nitricum</w:t>
            </w:r>
            <w:proofErr w:type="spellEnd"/>
            <w:r w:rsidRPr="003E1181">
              <w:rPr>
                <w:rFonts w:ascii="Open Sans" w:eastAsia="Times New Roman" w:hAnsi="Open Sans" w:cs="Open Sans"/>
                <w:b/>
                <w:bCs/>
                <w:color w:val="7B858A"/>
                <w:spacing w:val="3"/>
                <w:sz w:val="21"/>
                <w:szCs w:val="21"/>
                <w:lang w:eastAsia="sl-SI"/>
              </w:rPr>
              <w:t xml:space="preserve"> D6</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26DCB26"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Baktericidno delovanje, nemir</w:t>
            </w:r>
          </w:p>
        </w:tc>
      </w:tr>
      <w:tr w:rsidR="003E1181" w:rsidRPr="003E1181" w14:paraId="5018889A"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CB177F6"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Cinchona</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pubescens</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China</w:t>
            </w:r>
            <w:proofErr w:type="spellEnd"/>
            <w:r w:rsidRPr="003E1181">
              <w:rPr>
                <w:rFonts w:ascii="Open Sans" w:eastAsia="Times New Roman" w:hAnsi="Open Sans" w:cs="Open Sans"/>
                <w:b/>
                <w:bCs/>
                <w:color w:val="7B858A"/>
                <w:spacing w:val="3"/>
                <w:sz w:val="21"/>
                <w:szCs w:val="21"/>
                <w:lang w:eastAsia="sl-SI"/>
              </w:rPr>
              <w:t xml:space="preserve">) D8 </w:t>
            </w:r>
            <w:proofErr w:type="spellStart"/>
            <w:r w:rsidRPr="003E1181">
              <w:rPr>
                <w:rFonts w:ascii="Open Sans" w:eastAsia="Times New Roman" w:hAnsi="Open Sans" w:cs="Open Sans"/>
                <w:b/>
                <w:bCs/>
                <w:color w:val="7B858A"/>
                <w:spacing w:val="3"/>
                <w:sz w:val="21"/>
                <w:szCs w:val="21"/>
                <w:lang w:eastAsia="sl-SI"/>
              </w:rPr>
              <w:t>spag</w:t>
            </w:r>
            <w:proofErr w:type="spellEnd"/>
            <w:r w:rsidRPr="003E1181">
              <w:rPr>
                <w:rFonts w:ascii="Open Sans" w:eastAsia="Times New Roman" w:hAnsi="Open Sans" w:cs="Open Sans"/>
                <w:b/>
                <w:bCs/>
                <w:color w:val="7B858A"/>
                <w:spacing w:val="3"/>
                <w:sz w:val="21"/>
                <w:szCs w:val="21"/>
                <w:lang w:eastAsia="sl-SI"/>
              </w:rPr>
              <w:t xml:space="preserve"> Peka*</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F53E22B"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Povišana telesna temperature, splošna oslabelost</w:t>
            </w:r>
          </w:p>
        </w:tc>
      </w:tr>
      <w:tr w:rsidR="003E1181" w:rsidRPr="003E1181" w14:paraId="28FC5601"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83D54E2"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Lachesis</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muta</w:t>
            </w:r>
            <w:proofErr w:type="spellEnd"/>
            <w:r w:rsidRPr="003E1181">
              <w:rPr>
                <w:rFonts w:ascii="Open Sans" w:eastAsia="Times New Roman" w:hAnsi="Open Sans" w:cs="Open Sans"/>
                <w:b/>
                <w:bCs/>
                <w:color w:val="7B858A"/>
                <w:spacing w:val="3"/>
                <w:sz w:val="21"/>
                <w:szCs w:val="21"/>
                <w:lang w:eastAsia="sl-SI"/>
              </w:rPr>
              <w:t xml:space="preserve"> D12</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3EE533E"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Vnetja</w:t>
            </w:r>
          </w:p>
        </w:tc>
      </w:tr>
      <w:tr w:rsidR="003E1181" w:rsidRPr="003E1181" w14:paraId="0BF6D94A"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37C2E17"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Vincetoxicum</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hirundinaria</w:t>
            </w:r>
            <w:proofErr w:type="spellEnd"/>
            <w:r w:rsidRPr="003E1181">
              <w:rPr>
                <w:rFonts w:ascii="Open Sans" w:eastAsia="Times New Roman" w:hAnsi="Open Sans" w:cs="Open Sans"/>
                <w:b/>
                <w:bCs/>
                <w:color w:val="7B858A"/>
                <w:spacing w:val="3"/>
                <w:sz w:val="21"/>
                <w:szCs w:val="21"/>
                <w:lang w:eastAsia="sl-SI"/>
              </w:rPr>
              <w:t xml:space="preserve"> D6</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E011E5D"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Virusne okužbe</w:t>
            </w:r>
          </w:p>
        </w:tc>
      </w:tr>
      <w:tr w:rsidR="003E1181" w:rsidRPr="003E1181" w14:paraId="2418445B"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7FA96F8"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Echinacea</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spag</w:t>
            </w:r>
            <w:proofErr w:type="spellEnd"/>
            <w:r w:rsidRPr="003E1181">
              <w:rPr>
                <w:rFonts w:ascii="Open Sans" w:eastAsia="Times New Roman" w:hAnsi="Open Sans" w:cs="Open Sans"/>
                <w:b/>
                <w:bCs/>
                <w:color w:val="7B858A"/>
                <w:spacing w:val="3"/>
                <w:sz w:val="21"/>
                <w:szCs w:val="21"/>
                <w:lang w:eastAsia="sl-SI"/>
              </w:rPr>
              <w:t xml:space="preserve">. Peka D12 </w:t>
            </w:r>
            <w:proofErr w:type="spellStart"/>
            <w:r w:rsidRPr="003E1181">
              <w:rPr>
                <w:rFonts w:ascii="Open Sans" w:eastAsia="Times New Roman" w:hAnsi="Open Sans" w:cs="Open Sans"/>
                <w:b/>
                <w:bCs/>
                <w:color w:val="7B858A"/>
                <w:spacing w:val="3"/>
                <w:sz w:val="21"/>
                <w:szCs w:val="21"/>
                <w:lang w:eastAsia="sl-SI"/>
              </w:rPr>
              <w:t>spag</w:t>
            </w:r>
            <w:proofErr w:type="spellEnd"/>
            <w:r w:rsidRPr="003E1181">
              <w:rPr>
                <w:rFonts w:ascii="Open Sans" w:eastAsia="Times New Roman" w:hAnsi="Open Sans" w:cs="Open Sans"/>
                <w:b/>
                <w:bCs/>
                <w:color w:val="7B858A"/>
                <w:spacing w:val="3"/>
                <w:sz w:val="21"/>
                <w:szCs w:val="21"/>
                <w:lang w:eastAsia="sl-SI"/>
              </w:rPr>
              <w:t xml:space="preserve"> Peka*</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37E6C95"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Imunski stimulant</w:t>
            </w:r>
          </w:p>
        </w:tc>
      </w:tr>
      <w:tr w:rsidR="003E1181" w:rsidRPr="003E1181" w14:paraId="1D33C7A8"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20321B0"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Marrubium</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vulgare</w:t>
            </w:r>
            <w:proofErr w:type="spellEnd"/>
            <w:r w:rsidRPr="003E1181">
              <w:rPr>
                <w:rFonts w:ascii="Open Sans" w:eastAsia="Times New Roman" w:hAnsi="Open Sans" w:cs="Open Sans"/>
                <w:b/>
                <w:bCs/>
                <w:color w:val="7B858A"/>
                <w:spacing w:val="3"/>
                <w:sz w:val="21"/>
                <w:szCs w:val="21"/>
                <w:lang w:eastAsia="sl-SI"/>
              </w:rPr>
              <w:t xml:space="preserve"> D6</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D30337A"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Stimulacija limfnega sistema</w:t>
            </w:r>
          </w:p>
        </w:tc>
      </w:tr>
      <w:tr w:rsidR="003E1181" w:rsidRPr="003E1181" w14:paraId="5B7613ED" w14:textId="77777777" w:rsidTr="003E1181">
        <w:tc>
          <w:tcPr>
            <w:tcW w:w="453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67F46EE"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b/>
                <w:bCs/>
                <w:color w:val="7B858A"/>
                <w:spacing w:val="3"/>
                <w:sz w:val="21"/>
                <w:szCs w:val="21"/>
                <w:lang w:eastAsia="sl-SI"/>
              </w:rPr>
              <w:t>Nasturtium</w:t>
            </w:r>
            <w:proofErr w:type="spellEnd"/>
            <w:r w:rsidRPr="003E1181">
              <w:rPr>
                <w:rFonts w:ascii="Open Sans" w:eastAsia="Times New Roman" w:hAnsi="Open Sans" w:cs="Open Sans"/>
                <w:b/>
                <w:bCs/>
                <w:color w:val="7B858A"/>
                <w:spacing w:val="3"/>
                <w:sz w:val="21"/>
                <w:szCs w:val="21"/>
                <w:lang w:eastAsia="sl-SI"/>
              </w:rPr>
              <w:t xml:space="preserve"> </w:t>
            </w:r>
            <w:proofErr w:type="spellStart"/>
            <w:r w:rsidRPr="003E1181">
              <w:rPr>
                <w:rFonts w:ascii="Open Sans" w:eastAsia="Times New Roman" w:hAnsi="Open Sans" w:cs="Open Sans"/>
                <w:b/>
                <w:bCs/>
                <w:color w:val="7B858A"/>
                <w:spacing w:val="3"/>
                <w:sz w:val="21"/>
                <w:szCs w:val="21"/>
                <w:lang w:eastAsia="sl-SI"/>
              </w:rPr>
              <w:t>officinale</w:t>
            </w:r>
            <w:proofErr w:type="spellEnd"/>
            <w:r w:rsidRPr="003E1181">
              <w:rPr>
                <w:rFonts w:ascii="Open Sans" w:eastAsia="Times New Roman" w:hAnsi="Open Sans" w:cs="Open Sans"/>
                <w:b/>
                <w:bCs/>
                <w:color w:val="7B858A"/>
                <w:spacing w:val="3"/>
                <w:sz w:val="21"/>
                <w:szCs w:val="21"/>
                <w:lang w:eastAsia="sl-SI"/>
              </w:rPr>
              <w:t xml:space="preserve"> D6</w:t>
            </w:r>
          </w:p>
        </w:tc>
        <w:tc>
          <w:tcPr>
            <w:tcW w:w="866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BD0FC91"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Okužbe, naravni antibiotik</w:t>
            </w:r>
          </w:p>
        </w:tc>
      </w:tr>
    </w:tbl>
    <w:p w14:paraId="5BE74F5A"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xml:space="preserve">*učinkovina izdelana po </w:t>
      </w:r>
      <w:proofErr w:type="spellStart"/>
      <w:r w:rsidRPr="003E1181">
        <w:rPr>
          <w:rFonts w:ascii="Open Sans" w:eastAsia="Times New Roman" w:hAnsi="Open Sans" w:cs="Open Sans"/>
          <w:color w:val="7B858A"/>
          <w:spacing w:val="1"/>
          <w:sz w:val="21"/>
          <w:szCs w:val="21"/>
          <w:lang w:eastAsia="sl-SI"/>
        </w:rPr>
        <w:t>spagirični</w:t>
      </w:r>
      <w:proofErr w:type="spellEnd"/>
      <w:r w:rsidRPr="003E1181">
        <w:rPr>
          <w:rFonts w:ascii="Open Sans" w:eastAsia="Times New Roman" w:hAnsi="Open Sans" w:cs="Open Sans"/>
          <w:color w:val="7B858A"/>
          <w:spacing w:val="1"/>
          <w:sz w:val="21"/>
          <w:szCs w:val="21"/>
          <w:lang w:eastAsia="sl-SI"/>
        </w:rPr>
        <w:t xml:space="preserve"> metodi.</w:t>
      </w:r>
    </w:p>
    <w:p w14:paraId="53DC0AE2"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3B9A5C1D"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ODMERJANJE</w:t>
      </w:r>
    </w:p>
    <w:p w14:paraId="2BCCA079" w14:textId="77777777" w:rsidR="003E1181" w:rsidRPr="003E1181" w:rsidRDefault="003E1181" w:rsidP="003E1181">
      <w:pPr>
        <w:spacing w:after="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b/>
          <w:bCs/>
          <w:color w:val="7B858A"/>
          <w:spacing w:val="1"/>
          <w:sz w:val="21"/>
          <w:szCs w:val="21"/>
          <w:lang w:eastAsia="sl-SI"/>
        </w:rPr>
        <w:t>Odrasli in otroci starejši od 3 let:</w:t>
      </w:r>
      <w:r w:rsidRPr="003E1181">
        <w:rPr>
          <w:rFonts w:ascii="Open Sans" w:eastAsia="Times New Roman" w:hAnsi="Open Sans" w:cs="Open Sans"/>
          <w:color w:val="7B858A"/>
          <w:spacing w:val="1"/>
          <w:sz w:val="21"/>
          <w:szCs w:val="21"/>
          <w:lang w:eastAsia="sl-SI"/>
        </w:rPr>
        <w:br/>
        <w:t>3 x dnevno 5 do 10 kapljic</w:t>
      </w:r>
    </w:p>
    <w:p w14:paraId="643516ED" w14:textId="77777777" w:rsidR="003E1181" w:rsidRPr="003E1181" w:rsidRDefault="003E1181" w:rsidP="003E1181">
      <w:pPr>
        <w:spacing w:after="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b/>
          <w:bCs/>
          <w:color w:val="7B858A"/>
          <w:spacing w:val="1"/>
          <w:sz w:val="21"/>
          <w:szCs w:val="21"/>
          <w:lang w:eastAsia="sl-SI"/>
        </w:rPr>
        <w:t>Otroci mlajši od 3 let:</w:t>
      </w:r>
      <w:r w:rsidRPr="003E1181">
        <w:rPr>
          <w:rFonts w:ascii="Open Sans" w:eastAsia="Times New Roman" w:hAnsi="Open Sans" w:cs="Open Sans"/>
          <w:color w:val="7B858A"/>
          <w:spacing w:val="1"/>
          <w:sz w:val="21"/>
          <w:szCs w:val="21"/>
          <w:lang w:eastAsia="sl-SI"/>
        </w:rPr>
        <w:br/>
        <w:t>3 x dnevno 3 do 5 kapljic</w:t>
      </w:r>
    </w:p>
    <w:p w14:paraId="63BD5B2F"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72601926"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ODMERJANJE V AKUTNIH STANJIH</w:t>
      </w:r>
    </w:p>
    <w:p w14:paraId="6BB1C967" w14:textId="77777777" w:rsidR="003E1181" w:rsidRPr="003E1181" w:rsidRDefault="003E1181" w:rsidP="003E1181">
      <w:pPr>
        <w:spacing w:after="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Odrasli in otroci starejši od 3 let: večkrat (do 6 krat) dnevno 5 do 10 kapljic</w:t>
      </w:r>
      <w:r w:rsidRPr="003E1181">
        <w:rPr>
          <w:rFonts w:ascii="Open Sans" w:eastAsia="Times New Roman" w:hAnsi="Open Sans" w:cs="Open Sans"/>
          <w:color w:val="7B858A"/>
          <w:spacing w:val="1"/>
          <w:sz w:val="21"/>
          <w:szCs w:val="21"/>
          <w:lang w:eastAsia="sl-SI"/>
        </w:rPr>
        <w:br/>
        <w:t>Otroci mlajši od 3 let: večkrat (do 6 krat) dnevno 3 do 5 kapljic</w:t>
      </w:r>
    </w:p>
    <w:p w14:paraId="1E886556"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lastRenderedPageBreak/>
        <w:t xml:space="preserve">Odmerjanje homeopatskih zdravil je v primerjavi z odmerjanjem klasičnih </w:t>
      </w:r>
      <w:proofErr w:type="spellStart"/>
      <w:r w:rsidRPr="003E1181">
        <w:rPr>
          <w:rFonts w:ascii="Open Sans" w:eastAsia="Times New Roman" w:hAnsi="Open Sans" w:cs="Open Sans"/>
          <w:color w:val="7B858A"/>
          <w:spacing w:val="1"/>
          <w:sz w:val="21"/>
          <w:szCs w:val="21"/>
          <w:lang w:eastAsia="sl-SI"/>
        </w:rPr>
        <w:t>alopatskih</w:t>
      </w:r>
      <w:proofErr w:type="spellEnd"/>
      <w:r w:rsidRPr="003E1181">
        <w:rPr>
          <w:rFonts w:ascii="Open Sans" w:eastAsia="Times New Roman" w:hAnsi="Open Sans" w:cs="Open Sans"/>
          <w:color w:val="7B858A"/>
          <w:spacing w:val="1"/>
          <w:sz w:val="21"/>
          <w:szCs w:val="21"/>
          <w:lang w:eastAsia="sl-SI"/>
        </w:rPr>
        <w:t xml:space="preserve"> zdravil manj striktno določeno in bolj subjektivno. Pri odmerjanju moramo vedno upoštevati individualnost bolnika in njegovih težav. Zdravilo v nizkih (D) potencah se običajno zaužije 3 krat na dan, v akutnem (burnem) stanju, pa lahko tudi pogosteje (npr. 6 krat na dan). Običajen odmerek je 5 kroglic ali 5 (do 10) peroralnih kapljic. Zdravljenje akutnega stanja navadno traja od </w:t>
      </w:r>
      <w:proofErr w:type="spellStart"/>
      <w:r w:rsidRPr="003E1181">
        <w:rPr>
          <w:rFonts w:ascii="Open Sans" w:eastAsia="Times New Roman" w:hAnsi="Open Sans" w:cs="Open Sans"/>
          <w:color w:val="7B858A"/>
          <w:spacing w:val="1"/>
          <w:sz w:val="21"/>
          <w:szCs w:val="21"/>
          <w:lang w:eastAsia="sl-SI"/>
        </w:rPr>
        <w:t>od</w:t>
      </w:r>
      <w:proofErr w:type="spellEnd"/>
      <w:r w:rsidRPr="003E1181">
        <w:rPr>
          <w:rFonts w:ascii="Open Sans" w:eastAsia="Times New Roman" w:hAnsi="Open Sans" w:cs="Open Sans"/>
          <w:color w:val="7B858A"/>
          <w:spacing w:val="1"/>
          <w:sz w:val="21"/>
          <w:szCs w:val="21"/>
          <w:lang w:eastAsia="sl-SI"/>
        </w:rPr>
        <w:t xml:space="preserve"> 3 do 10 dni. Z umirjanjem burnosti stanja se frekvenca odmerjanja niža.</w:t>
      </w:r>
    </w:p>
    <w:p w14:paraId="71A463E3"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4A98FEE4"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JEMANJE HOMEOPATSKEGA ZDRAVILA</w:t>
      </w:r>
    </w:p>
    <w:p w14:paraId="6A773B61"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Kroglice stresemo na dlan ali v plastično, keramično ali stekleno posodico in jih namestimo pod jezik, kjer se počasi raztopijo. Kapljice nakapljamo direktno v usta, ali jih raztopimo v kozarcu vode / steklenički in zaužijemo po požirkih. Zdravil ne smemo uživati skupaj s hrano – med užitjem hrane in zdravila mora preteči najmanj 20 minut, enako velja tudi za uživanje prave kave, umivanje zob in kajenje, lahko pa pijemo vodo. Homeopatsko zdravljenje in zdravljenje s konvencionalno medicino se ne izključujeta in ju lahko izvajamo sočasno. Zdravila, ki jih je predpisal zdravnik, vzemimo uro pred ali uro po užitju homeopatskega zdravila. Med homeopatskim zdravljenjem se izogibamo uživanju kamiličnega in metinega čaja, mentola (bonboni, žvečilni, zobne paste z meto) ter kofeina (kava, kokakola). Prav tako ne uporabljamo mazil, ki vsebujejo mentol ali kafro in ne vdihavamo močnih eteričnih olj; vse omenjene snovi lahko izničijo ali oslabijo učinek homeopatskih zdravil.</w:t>
      </w:r>
    </w:p>
    <w:p w14:paraId="7B2DEE2C"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2C170A71"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VSEBNOST V HOMEOPATSKEM ZDRAVILU INFRAGIL KAPLJICE</w:t>
      </w:r>
    </w:p>
    <w:tbl>
      <w:tblPr>
        <w:tblW w:w="13200" w:type="dxa"/>
        <w:tblInd w:w="-1417" w:type="dxa"/>
        <w:tblCellMar>
          <w:top w:w="15" w:type="dxa"/>
          <w:left w:w="15" w:type="dxa"/>
          <w:bottom w:w="15" w:type="dxa"/>
          <w:right w:w="15" w:type="dxa"/>
        </w:tblCellMar>
        <w:tblLook w:val="04A0" w:firstRow="1" w:lastRow="0" w:firstColumn="1" w:lastColumn="0" w:noHBand="0" w:noVBand="1"/>
      </w:tblPr>
      <w:tblGrid>
        <w:gridCol w:w="8449"/>
        <w:gridCol w:w="4751"/>
      </w:tblGrid>
      <w:tr w:rsidR="003E1181" w:rsidRPr="003E1181" w14:paraId="70A4C24A" w14:textId="77777777" w:rsidTr="003E1181">
        <w:tc>
          <w:tcPr>
            <w:tcW w:w="0" w:type="auto"/>
            <w:tcMar>
              <w:top w:w="120" w:type="dxa"/>
              <w:left w:w="120" w:type="dxa"/>
              <w:bottom w:w="120" w:type="dxa"/>
              <w:right w:w="120" w:type="dxa"/>
            </w:tcMar>
            <w:vAlign w:val="center"/>
            <w:hideMark/>
          </w:tcPr>
          <w:p w14:paraId="0AF85FA7"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Sestavine</w:t>
            </w:r>
          </w:p>
        </w:tc>
        <w:tc>
          <w:tcPr>
            <w:tcW w:w="0" w:type="auto"/>
            <w:tcMar>
              <w:top w:w="120" w:type="dxa"/>
              <w:left w:w="120" w:type="dxa"/>
              <w:bottom w:w="120" w:type="dxa"/>
              <w:right w:w="120" w:type="dxa"/>
            </w:tcMar>
            <w:vAlign w:val="center"/>
            <w:hideMark/>
          </w:tcPr>
          <w:p w14:paraId="757A51E5"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1 g (31 kapljic) vsebuje:</w:t>
            </w:r>
          </w:p>
        </w:tc>
      </w:tr>
      <w:tr w:rsidR="003E1181" w:rsidRPr="003E1181" w14:paraId="012C6FF5" w14:textId="77777777" w:rsidTr="003E1181">
        <w:tc>
          <w:tcPr>
            <w:tcW w:w="0" w:type="auto"/>
            <w:tcMar>
              <w:top w:w="120" w:type="dxa"/>
              <w:left w:w="120" w:type="dxa"/>
              <w:bottom w:w="120" w:type="dxa"/>
              <w:right w:w="120" w:type="dxa"/>
            </w:tcMar>
            <w:vAlign w:val="center"/>
            <w:hideMark/>
          </w:tcPr>
          <w:p w14:paraId="7BBE73B6"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Ailanthus</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altissima</w:t>
            </w:r>
            <w:proofErr w:type="spellEnd"/>
            <w:r w:rsidRPr="003E1181">
              <w:rPr>
                <w:rFonts w:ascii="Open Sans" w:eastAsia="Times New Roman" w:hAnsi="Open Sans" w:cs="Open Sans"/>
                <w:color w:val="7B858A"/>
                <w:spacing w:val="3"/>
                <w:sz w:val="21"/>
                <w:szCs w:val="21"/>
                <w:lang w:eastAsia="sl-SI"/>
              </w:rPr>
              <w:t xml:space="preserve"> D3</w:t>
            </w:r>
          </w:p>
        </w:tc>
        <w:tc>
          <w:tcPr>
            <w:tcW w:w="0" w:type="auto"/>
            <w:tcMar>
              <w:top w:w="120" w:type="dxa"/>
              <w:left w:w="120" w:type="dxa"/>
              <w:bottom w:w="120" w:type="dxa"/>
              <w:right w:w="120" w:type="dxa"/>
            </w:tcMar>
            <w:vAlign w:val="center"/>
            <w:hideMark/>
          </w:tcPr>
          <w:p w14:paraId="5469FD6F"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0,120 g</w:t>
            </w:r>
          </w:p>
        </w:tc>
      </w:tr>
      <w:tr w:rsidR="003E1181" w:rsidRPr="003E1181" w14:paraId="3F9F2E1F" w14:textId="77777777" w:rsidTr="003E1181">
        <w:tc>
          <w:tcPr>
            <w:tcW w:w="0" w:type="auto"/>
            <w:tcMar>
              <w:top w:w="120" w:type="dxa"/>
              <w:left w:w="120" w:type="dxa"/>
              <w:bottom w:w="120" w:type="dxa"/>
              <w:right w:w="120" w:type="dxa"/>
            </w:tcMar>
            <w:vAlign w:val="center"/>
            <w:hideMark/>
          </w:tcPr>
          <w:p w14:paraId="20CFBB4F"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Argentum</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nitricum</w:t>
            </w:r>
            <w:proofErr w:type="spellEnd"/>
            <w:r w:rsidRPr="003E1181">
              <w:rPr>
                <w:rFonts w:ascii="Open Sans" w:eastAsia="Times New Roman" w:hAnsi="Open Sans" w:cs="Open Sans"/>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5C518D1B"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0,120 g</w:t>
            </w:r>
          </w:p>
        </w:tc>
      </w:tr>
      <w:tr w:rsidR="003E1181" w:rsidRPr="003E1181" w14:paraId="20F801C5" w14:textId="77777777" w:rsidTr="003E1181">
        <w:tc>
          <w:tcPr>
            <w:tcW w:w="0" w:type="auto"/>
            <w:tcMar>
              <w:top w:w="120" w:type="dxa"/>
              <w:left w:w="120" w:type="dxa"/>
              <w:bottom w:w="120" w:type="dxa"/>
              <w:right w:w="120" w:type="dxa"/>
            </w:tcMar>
            <w:vAlign w:val="center"/>
            <w:hideMark/>
          </w:tcPr>
          <w:p w14:paraId="58B92D3B"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Cinchona</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pubescens</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spag</w:t>
            </w:r>
            <w:proofErr w:type="spellEnd"/>
            <w:r w:rsidRPr="003E1181">
              <w:rPr>
                <w:rFonts w:ascii="Open Sans" w:eastAsia="Times New Roman" w:hAnsi="Open Sans" w:cs="Open Sans"/>
                <w:color w:val="7B858A"/>
                <w:spacing w:val="3"/>
                <w:sz w:val="21"/>
                <w:szCs w:val="21"/>
                <w:lang w:eastAsia="sl-SI"/>
              </w:rPr>
              <w:t>. Peka (</w:t>
            </w:r>
            <w:proofErr w:type="spellStart"/>
            <w:r w:rsidRPr="003E1181">
              <w:rPr>
                <w:rFonts w:ascii="Open Sans" w:eastAsia="Times New Roman" w:hAnsi="Open Sans" w:cs="Open Sans"/>
                <w:color w:val="7B858A"/>
                <w:spacing w:val="3"/>
                <w:sz w:val="21"/>
                <w:szCs w:val="21"/>
                <w:lang w:eastAsia="sl-SI"/>
              </w:rPr>
              <w:t>China</w:t>
            </w:r>
            <w:proofErr w:type="spellEnd"/>
            <w:r w:rsidRPr="003E1181">
              <w:rPr>
                <w:rFonts w:ascii="Open Sans" w:eastAsia="Times New Roman" w:hAnsi="Open Sans" w:cs="Open Sans"/>
                <w:color w:val="7B858A"/>
                <w:spacing w:val="3"/>
                <w:sz w:val="21"/>
                <w:szCs w:val="21"/>
                <w:lang w:eastAsia="sl-SI"/>
              </w:rPr>
              <w:t>) D8</w:t>
            </w:r>
          </w:p>
        </w:tc>
        <w:tc>
          <w:tcPr>
            <w:tcW w:w="0" w:type="auto"/>
            <w:tcMar>
              <w:top w:w="120" w:type="dxa"/>
              <w:left w:w="120" w:type="dxa"/>
              <w:bottom w:w="120" w:type="dxa"/>
              <w:right w:w="120" w:type="dxa"/>
            </w:tcMar>
            <w:vAlign w:val="center"/>
            <w:hideMark/>
          </w:tcPr>
          <w:p w14:paraId="530925B2"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0,120 g</w:t>
            </w:r>
          </w:p>
        </w:tc>
      </w:tr>
      <w:tr w:rsidR="003E1181" w:rsidRPr="003E1181" w14:paraId="038BC4E7" w14:textId="77777777" w:rsidTr="003E1181">
        <w:tc>
          <w:tcPr>
            <w:tcW w:w="0" w:type="auto"/>
            <w:tcMar>
              <w:top w:w="120" w:type="dxa"/>
              <w:left w:w="120" w:type="dxa"/>
              <w:bottom w:w="120" w:type="dxa"/>
              <w:right w:w="120" w:type="dxa"/>
            </w:tcMar>
            <w:vAlign w:val="center"/>
            <w:hideMark/>
          </w:tcPr>
          <w:p w14:paraId="6568AFD1"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Lachesis</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muta</w:t>
            </w:r>
            <w:proofErr w:type="spellEnd"/>
            <w:r w:rsidRPr="003E1181">
              <w:rPr>
                <w:rFonts w:ascii="Open Sans" w:eastAsia="Times New Roman" w:hAnsi="Open Sans" w:cs="Open Sans"/>
                <w:color w:val="7B858A"/>
                <w:spacing w:val="3"/>
                <w:sz w:val="21"/>
                <w:szCs w:val="21"/>
                <w:lang w:eastAsia="sl-SI"/>
              </w:rPr>
              <w:t xml:space="preserve"> D12</w:t>
            </w:r>
          </w:p>
        </w:tc>
        <w:tc>
          <w:tcPr>
            <w:tcW w:w="0" w:type="auto"/>
            <w:tcMar>
              <w:top w:w="120" w:type="dxa"/>
              <w:left w:w="120" w:type="dxa"/>
              <w:bottom w:w="120" w:type="dxa"/>
              <w:right w:w="120" w:type="dxa"/>
            </w:tcMar>
            <w:vAlign w:val="center"/>
            <w:hideMark/>
          </w:tcPr>
          <w:p w14:paraId="7C2DC92D"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0,120 g</w:t>
            </w:r>
          </w:p>
        </w:tc>
      </w:tr>
      <w:tr w:rsidR="003E1181" w:rsidRPr="003E1181" w14:paraId="0B8942E6" w14:textId="77777777" w:rsidTr="003E1181">
        <w:tc>
          <w:tcPr>
            <w:tcW w:w="0" w:type="auto"/>
            <w:tcMar>
              <w:top w:w="120" w:type="dxa"/>
              <w:left w:w="120" w:type="dxa"/>
              <w:bottom w:w="120" w:type="dxa"/>
              <w:right w:w="120" w:type="dxa"/>
            </w:tcMar>
            <w:vAlign w:val="center"/>
            <w:hideMark/>
          </w:tcPr>
          <w:p w14:paraId="240D87A5"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Vincetoxicum</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hirundaria</w:t>
            </w:r>
            <w:proofErr w:type="spellEnd"/>
            <w:r w:rsidRPr="003E1181">
              <w:rPr>
                <w:rFonts w:ascii="Open Sans" w:eastAsia="Times New Roman" w:hAnsi="Open Sans" w:cs="Open Sans"/>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3619817C"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0,120 g</w:t>
            </w:r>
          </w:p>
        </w:tc>
      </w:tr>
      <w:tr w:rsidR="003E1181" w:rsidRPr="003E1181" w14:paraId="777876B3" w14:textId="77777777" w:rsidTr="003E1181">
        <w:tc>
          <w:tcPr>
            <w:tcW w:w="0" w:type="auto"/>
            <w:tcMar>
              <w:top w:w="120" w:type="dxa"/>
              <w:left w:w="120" w:type="dxa"/>
              <w:bottom w:w="120" w:type="dxa"/>
              <w:right w:w="120" w:type="dxa"/>
            </w:tcMar>
            <w:vAlign w:val="center"/>
            <w:hideMark/>
          </w:tcPr>
          <w:p w14:paraId="2BD824A8"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Echinacea</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spag</w:t>
            </w:r>
            <w:proofErr w:type="spellEnd"/>
            <w:r w:rsidRPr="003E1181">
              <w:rPr>
                <w:rFonts w:ascii="Open Sans" w:eastAsia="Times New Roman" w:hAnsi="Open Sans" w:cs="Open Sans"/>
                <w:color w:val="7B858A"/>
                <w:spacing w:val="3"/>
                <w:sz w:val="21"/>
                <w:szCs w:val="21"/>
                <w:lang w:eastAsia="sl-SI"/>
              </w:rPr>
              <w:t>. Peka D12</w:t>
            </w:r>
          </w:p>
        </w:tc>
        <w:tc>
          <w:tcPr>
            <w:tcW w:w="0" w:type="auto"/>
            <w:tcMar>
              <w:top w:w="120" w:type="dxa"/>
              <w:left w:w="120" w:type="dxa"/>
              <w:bottom w:w="120" w:type="dxa"/>
              <w:right w:w="120" w:type="dxa"/>
            </w:tcMar>
            <w:vAlign w:val="center"/>
            <w:hideMark/>
          </w:tcPr>
          <w:p w14:paraId="1E03163A"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0,140 g</w:t>
            </w:r>
          </w:p>
        </w:tc>
      </w:tr>
      <w:tr w:rsidR="003E1181" w:rsidRPr="003E1181" w14:paraId="791BAEBF" w14:textId="77777777" w:rsidTr="003E1181">
        <w:tc>
          <w:tcPr>
            <w:tcW w:w="0" w:type="auto"/>
            <w:tcMar>
              <w:top w:w="120" w:type="dxa"/>
              <w:left w:w="120" w:type="dxa"/>
              <w:bottom w:w="120" w:type="dxa"/>
              <w:right w:w="120" w:type="dxa"/>
            </w:tcMar>
            <w:vAlign w:val="center"/>
            <w:hideMark/>
          </w:tcPr>
          <w:p w14:paraId="636EA3BE"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t>Marrubium</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vulgare</w:t>
            </w:r>
            <w:proofErr w:type="spellEnd"/>
            <w:r w:rsidRPr="003E1181">
              <w:rPr>
                <w:rFonts w:ascii="Open Sans" w:eastAsia="Times New Roman" w:hAnsi="Open Sans" w:cs="Open Sans"/>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268C8D76"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0,160 g</w:t>
            </w:r>
          </w:p>
        </w:tc>
      </w:tr>
      <w:tr w:rsidR="003E1181" w:rsidRPr="003E1181" w14:paraId="44D408B5" w14:textId="77777777" w:rsidTr="003E1181">
        <w:tc>
          <w:tcPr>
            <w:tcW w:w="0" w:type="auto"/>
            <w:tcMar>
              <w:top w:w="120" w:type="dxa"/>
              <w:left w:w="120" w:type="dxa"/>
              <w:bottom w:w="120" w:type="dxa"/>
              <w:right w:w="120" w:type="dxa"/>
            </w:tcMar>
            <w:vAlign w:val="center"/>
            <w:hideMark/>
          </w:tcPr>
          <w:p w14:paraId="360BCF25"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proofErr w:type="spellStart"/>
            <w:r w:rsidRPr="003E1181">
              <w:rPr>
                <w:rFonts w:ascii="Open Sans" w:eastAsia="Times New Roman" w:hAnsi="Open Sans" w:cs="Open Sans"/>
                <w:color w:val="7B858A"/>
                <w:spacing w:val="3"/>
                <w:sz w:val="21"/>
                <w:szCs w:val="21"/>
                <w:lang w:eastAsia="sl-SI"/>
              </w:rPr>
              <w:lastRenderedPageBreak/>
              <w:t>Nasturtium</w:t>
            </w:r>
            <w:proofErr w:type="spellEnd"/>
            <w:r w:rsidRPr="003E1181">
              <w:rPr>
                <w:rFonts w:ascii="Open Sans" w:eastAsia="Times New Roman" w:hAnsi="Open Sans" w:cs="Open Sans"/>
                <w:color w:val="7B858A"/>
                <w:spacing w:val="3"/>
                <w:sz w:val="21"/>
                <w:szCs w:val="21"/>
                <w:lang w:eastAsia="sl-SI"/>
              </w:rPr>
              <w:t xml:space="preserve"> </w:t>
            </w:r>
            <w:proofErr w:type="spellStart"/>
            <w:r w:rsidRPr="003E1181">
              <w:rPr>
                <w:rFonts w:ascii="Open Sans" w:eastAsia="Times New Roman" w:hAnsi="Open Sans" w:cs="Open Sans"/>
                <w:color w:val="7B858A"/>
                <w:spacing w:val="3"/>
                <w:sz w:val="21"/>
                <w:szCs w:val="21"/>
                <w:lang w:eastAsia="sl-SI"/>
              </w:rPr>
              <w:t>officinale</w:t>
            </w:r>
            <w:proofErr w:type="spellEnd"/>
            <w:r w:rsidRPr="003E1181">
              <w:rPr>
                <w:rFonts w:ascii="Open Sans" w:eastAsia="Times New Roman" w:hAnsi="Open Sans" w:cs="Open Sans"/>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7E169EB9" w14:textId="77777777" w:rsidR="003E1181" w:rsidRPr="003E1181" w:rsidRDefault="003E1181" w:rsidP="003E1181">
            <w:pPr>
              <w:spacing w:before="300" w:after="0" w:line="240" w:lineRule="auto"/>
              <w:rPr>
                <w:rFonts w:ascii="Open Sans" w:eastAsia="Times New Roman" w:hAnsi="Open Sans" w:cs="Open Sans"/>
                <w:color w:val="7B858A"/>
                <w:spacing w:val="3"/>
                <w:sz w:val="21"/>
                <w:szCs w:val="21"/>
                <w:lang w:eastAsia="sl-SI"/>
              </w:rPr>
            </w:pPr>
            <w:r w:rsidRPr="003E1181">
              <w:rPr>
                <w:rFonts w:ascii="Open Sans" w:eastAsia="Times New Roman" w:hAnsi="Open Sans" w:cs="Open Sans"/>
                <w:color w:val="7B858A"/>
                <w:spacing w:val="3"/>
                <w:sz w:val="21"/>
                <w:szCs w:val="21"/>
                <w:lang w:eastAsia="sl-SI"/>
              </w:rPr>
              <w:t>0,100 g</w:t>
            </w:r>
          </w:p>
        </w:tc>
      </w:tr>
    </w:tbl>
    <w:p w14:paraId="155ED801"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Druge sestavine so: etanol in prečiščena voda. To zdravilo vsebuje majhne količine etanola (alkohola) in sicer manj kot 100 mg na odmerek.</w:t>
      </w:r>
    </w:p>
    <w:p w14:paraId="72916671"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4F13F336"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POMEMBNO OPOZORILO</w:t>
      </w:r>
    </w:p>
    <w:p w14:paraId="4B6649B0"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Homeopatsko zdravilo brez odobrenih terapevtskih indikacij. Zdravilo shranjujte nedosegljivo otrokom. Izdaja zdravila je brez recepta v lekarnah. Shranjujte pri temperaturi do 25° C. Vsak posameznik naj po lastni odgovornosti presodi svojo odločitev za homeopatsko zdravljenje. Za samozdravljenje se smete odločati le v primeru običajnih težav in vsakdanjih bolezni. Posvetujte se z zdravnikom ali farmacevtom, če se znaki bolezni ne izboljšajo, pri težjih ali trajnejših zdravstvenih težavah pa nujno poiščite zdravniško pomoč. Ta priporočila pod nobenim pogojem ne nadomeščajo nasveta in pregleda pri zdravniku. Homeopatsko zdravljenje in zdravljenje s konvencionalno medicino se ne izključujeta in ju lahko izvajamo sočasno. Zdravila, ki ga je predpisal zdravnik, nikoli ne prenehajte jemati samovoljno, niti ne spreminjajte odmerka.</w:t>
      </w:r>
    </w:p>
    <w:p w14:paraId="2E25D46F"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V primeru resnih bolezni se je nujno posvetovati z zdravnikom ali obiskati nujno medicinsko pomoč. Homeopatsko zdravljenje in zdravljenje s konvencionalno medicino se ne izključujeta in ju lahko izvajamo sočasno.</w:t>
      </w:r>
    </w:p>
    <w:p w14:paraId="7C536496"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Zdravila, ki jih je predpisal zdravnik, nikoli ne prenehajte jemati samovoljno, niti ne spreminjajmo odmerka.</w:t>
      </w:r>
    </w:p>
    <w:p w14:paraId="2646CC86"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0520F83D" w14:textId="77777777" w:rsidR="003E1181" w:rsidRPr="003E1181" w:rsidRDefault="003E1181" w:rsidP="003E1181">
      <w:pPr>
        <w:spacing w:after="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b/>
          <w:bCs/>
          <w:color w:val="7B858A"/>
          <w:spacing w:val="1"/>
          <w:sz w:val="21"/>
          <w:szCs w:val="21"/>
          <w:lang w:eastAsia="sl-SI"/>
        </w:rPr>
        <w:t>Pred uporabo natančno preberite navodilo! O tveganju in neželenih učinkih se posvetujte z zdravnikom ali farmacevtom.</w:t>
      </w:r>
    </w:p>
    <w:p w14:paraId="5CE0018B" w14:textId="77777777" w:rsidR="003E1181" w:rsidRPr="003E1181" w:rsidRDefault="003E1181" w:rsidP="003E1181">
      <w:pPr>
        <w:spacing w:after="15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 </w:t>
      </w:r>
    </w:p>
    <w:p w14:paraId="18A812FB" w14:textId="77777777" w:rsidR="003E1181" w:rsidRPr="003E1181" w:rsidRDefault="003E1181" w:rsidP="003E1181">
      <w:pPr>
        <w:spacing w:after="0" w:line="240" w:lineRule="auto"/>
        <w:rPr>
          <w:rFonts w:ascii="Open Sans" w:eastAsia="Times New Roman" w:hAnsi="Open Sans" w:cs="Open Sans"/>
          <w:color w:val="7B858A"/>
          <w:spacing w:val="1"/>
          <w:sz w:val="21"/>
          <w:szCs w:val="21"/>
          <w:lang w:eastAsia="sl-SI"/>
        </w:rPr>
      </w:pPr>
      <w:r w:rsidRPr="003E1181">
        <w:rPr>
          <w:rFonts w:ascii="Open Sans" w:eastAsia="Times New Roman" w:hAnsi="Open Sans" w:cs="Open Sans"/>
          <w:color w:val="7B858A"/>
          <w:spacing w:val="1"/>
          <w:sz w:val="21"/>
          <w:szCs w:val="21"/>
          <w:lang w:eastAsia="sl-SI"/>
        </w:rPr>
        <w:t>Dobavitelj: </w:t>
      </w:r>
      <w:proofErr w:type="spellStart"/>
      <w:r w:rsidRPr="003E1181">
        <w:rPr>
          <w:rFonts w:ascii="Open Sans" w:eastAsia="Times New Roman" w:hAnsi="Open Sans" w:cs="Open Sans"/>
          <w:color w:val="7B858A"/>
          <w:spacing w:val="1"/>
          <w:sz w:val="21"/>
          <w:szCs w:val="21"/>
          <w:lang w:eastAsia="sl-SI"/>
        </w:rPr>
        <w:t>Pharmana</w:t>
      </w:r>
      <w:proofErr w:type="spellEnd"/>
      <w:r w:rsidRPr="003E1181">
        <w:rPr>
          <w:rFonts w:ascii="Open Sans" w:eastAsia="Times New Roman" w:hAnsi="Open Sans" w:cs="Open Sans"/>
          <w:color w:val="7B858A"/>
          <w:spacing w:val="1"/>
          <w:sz w:val="21"/>
          <w:szCs w:val="21"/>
          <w:lang w:eastAsia="sl-SI"/>
        </w:rPr>
        <w:t xml:space="preserve"> </w:t>
      </w:r>
      <w:proofErr w:type="spellStart"/>
      <w:r w:rsidRPr="003E1181">
        <w:rPr>
          <w:rFonts w:ascii="Open Sans" w:eastAsia="Times New Roman" w:hAnsi="Open Sans" w:cs="Open Sans"/>
          <w:color w:val="7B858A"/>
          <w:spacing w:val="1"/>
          <w:sz w:val="21"/>
          <w:szCs w:val="21"/>
          <w:lang w:eastAsia="sl-SI"/>
        </w:rPr>
        <w:t>d.o.o</w:t>
      </w:r>
      <w:proofErr w:type="spellEnd"/>
      <w:r w:rsidRPr="003E1181">
        <w:rPr>
          <w:rFonts w:ascii="Open Sans" w:eastAsia="Times New Roman" w:hAnsi="Open Sans" w:cs="Open Sans"/>
          <w:color w:val="7B858A"/>
          <w:spacing w:val="1"/>
          <w:sz w:val="21"/>
          <w:szCs w:val="21"/>
          <w:lang w:eastAsia="sl-SI"/>
        </w:rPr>
        <w:t>., Cesta na Brdo 100, 1000 Ljubljana.</w:t>
      </w:r>
      <w:r w:rsidRPr="003E1181">
        <w:rPr>
          <w:rFonts w:ascii="Open Sans" w:eastAsia="Times New Roman" w:hAnsi="Open Sans" w:cs="Open Sans"/>
          <w:color w:val="7B858A"/>
          <w:spacing w:val="1"/>
          <w:sz w:val="21"/>
          <w:szCs w:val="21"/>
          <w:lang w:eastAsia="sl-SI"/>
        </w:rPr>
        <w:br/>
        <w:t>Proizvajalec: </w:t>
      </w:r>
      <w:proofErr w:type="spellStart"/>
      <w:r w:rsidRPr="003E1181">
        <w:rPr>
          <w:rFonts w:ascii="Open Sans" w:eastAsia="Times New Roman" w:hAnsi="Open Sans" w:cs="Open Sans"/>
          <w:color w:val="7B858A"/>
          <w:spacing w:val="1"/>
          <w:sz w:val="21"/>
          <w:szCs w:val="21"/>
          <w:lang w:eastAsia="sl-SI"/>
        </w:rPr>
        <w:t>Pekana</w:t>
      </w:r>
      <w:proofErr w:type="spellEnd"/>
      <w:r w:rsidRPr="003E1181">
        <w:rPr>
          <w:rFonts w:ascii="Open Sans" w:eastAsia="Times New Roman" w:hAnsi="Open Sans" w:cs="Open Sans"/>
          <w:color w:val="7B858A"/>
          <w:spacing w:val="1"/>
          <w:sz w:val="21"/>
          <w:szCs w:val="21"/>
          <w:lang w:eastAsia="sl-SI"/>
        </w:rPr>
        <w:t xml:space="preserve"> </w:t>
      </w:r>
      <w:proofErr w:type="spellStart"/>
      <w:r w:rsidRPr="003E1181">
        <w:rPr>
          <w:rFonts w:ascii="Open Sans" w:eastAsia="Times New Roman" w:hAnsi="Open Sans" w:cs="Open Sans"/>
          <w:color w:val="7B858A"/>
          <w:spacing w:val="1"/>
          <w:sz w:val="21"/>
          <w:szCs w:val="21"/>
          <w:lang w:eastAsia="sl-SI"/>
        </w:rPr>
        <w:t>Naturheilmittel</w:t>
      </w:r>
      <w:proofErr w:type="spellEnd"/>
      <w:r w:rsidRPr="003E1181">
        <w:rPr>
          <w:rFonts w:ascii="Open Sans" w:eastAsia="Times New Roman" w:hAnsi="Open Sans" w:cs="Open Sans"/>
          <w:color w:val="7B858A"/>
          <w:spacing w:val="1"/>
          <w:sz w:val="21"/>
          <w:szCs w:val="21"/>
          <w:lang w:eastAsia="sl-SI"/>
        </w:rPr>
        <w:t xml:space="preserve"> </w:t>
      </w:r>
      <w:proofErr w:type="spellStart"/>
      <w:r w:rsidRPr="003E1181">
        <w:rPr>
          <w:rFonts w:ascii="Open Sans" w:eastAsia="Times New Roman" w:hAnsi="Open Sans" w:cs="Open Sans"/>
          <w:color w:val="7B858A"/>
          <w:spacing w:val="1"/>
          <w:sz w:val="21"/>
          <w:szCs w:val="21"/>
          <w:lang w:eastAsia="sl-SI"/>
        </w:rPr>
        <w:t>GmbH</w:t>
      </w:r>
      <w:proofErr w:type="spellEnd"/>
      <w:r w:rsidRPr="003E1181">
        <w:rPr>
          <w:rFonts w:ascii="Open Sans" w:eastAsia="Times New Roman" w:hAnsi="Open Sans" w:cs="Open Sans"/>
          <w:color w:val="7B858A"/>
          <w:spacing w:val="1"/>
          <w:sz w:val="21"/>
          <w:szCs w:val="21"/>
          <w:lang w:eastAsia="sl-SI"/>
        </w:rPr>
        <w:t xml:space="preserve">, </w:t>
      </w:r>
      <w:proofErr w:type="spellStart"/>
      <w:r w:rsidRPr="003E1181">
        <w:rPr>
          <w:rFonts w:ascii="Open Sans" w:eastAsia="Times New Roman" w:hAnsi="Open Sans" w:cs="Open Sans"/>
          <w:color w:val="7B858A"/>
          <w:spacing w:val="1"/>
          <w:sz w:val="21"/>
          <w:szCs w:val="21"/>
          <w:lang w:eastAsia="sl-SI"/>
        </w:rPr>
        <w:t>Kißlegg</w:t>
      </w:r>
      <w:proofErr w:type="spellEnd"/>
      <w:r w:rsidRPr="003E1181">
        <w:rPr>
          <w:rFonts w:ascii="Open Sans" w:eastAsia="Times New Roman" w:hAnsi="Open Sans" w:cs="Open Sans"/>
          <w:color w:val="7B858A"/>
          <w:spacing w:val="1"/>
          <w:sz w:val="21"/>
          <w:szCs w:val="21"/>
          <w:lang w:eastAsia="sl-SI"/>
        </w:rPr>
        <w:t>, Nemčija.</w:t>
      </w:r>
    </w:p>
    <w:p w14:paraId="48611900" w14:textId="77777777" w:rsidR="00C86E29" w:rsidRDefault="00C86E29"/>
    <w:sectPr w:rsidR="00C8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81"/>
    <w:rsid w:val="003E1181"/>
    <w:rsid w:val="00C86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45BB"/>
  <w15:chartTrackingRefBased/>
  <w15:docId w15:val="{158A182A-B595-4ECF-B896-FAF98522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4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1</cp:revision>
  <dcterms:created xsi:type="dcterms:W3CDTF">2022-03-15T09:18:00Z</dcterms:created>
  <dcterms:modified xsi:type="dcterms:W3CDTF">2022-03-15T09:19:00Z</dcterms:modified>
</cp:coreProperties>
</file>